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el-GR"/>
        </w:rPr>
        <w:drawing>
          <wp:inline distT="0" distB="0" distL="0" distR="0">
            <wp:extent cx="1607959" cy="1653683"/>
            <wp:effectExtent l="19050" t="0" r="0" b="0"/>
            <wp:docPr id="1" name="0 - Εικόνα" descr="logo μελασ αγιο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μελασ αγιο +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959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ΑΙΓΑΛΕΩ 20 OKTΩΒΡΙΟΥ 2017                                                                                                       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Προς: Τα Μέλη του Συλλόγου</w:t>
      </w:r>
    </w:p>
    <w:p w:rsid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b/>
          <w:bCs/>
          <w:color w:val="000000"/>
          <w:sz w:val="15"/>
          <w:lang w:eastAsia="el-GR"/>
        </w:rPr>
        <w:t>ΠΡΟΣΚΛΗΣΗ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Το Δ.Σ του Μ.Ε.Λ.Α.Σ   Ο ΑΓΙΟΣ ΕΛΕΥΘΕΡΙΟΣ  σας προσκαλεί να λάβετε μέρος στην ετήσια Γενική Συνέλευση, των μελών του.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H  Γ.Σ. θα πραγματοποιηθεί την Κυριακή 26-11-2017 και ώρα   02:00  </w:t>
      </w:r>
      <w:proofErr w:type="spellStart"/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μ.μ</w:t>
      </w:r>
      <w:proofErr w:type="spellEnd"/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. στο 6ο ενιαίο λύκειο Αιγάλεω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   </w:t>
      </w:r>
      <w:r w:rsidRPr="00472EC9">
        <w:rPr>
          <w:rFonts w:ascii="Verdana" w:eastAsia="Times New Roman" w:hAnsi="Verdana" w:cs="Times New Roman"/>
          <w:b/>
          <w:bCs/>
          <w:color w:val="000000"/>
          <w:sz w:val="15"/>
          <w:lang w:eastAsia="el-GR"/>
        </w:rPr>
        <w:t>ΘΕΜΑΤΑ ΗΜΕΡΗΣΙΑΣ ΔΙΑΤΑΞΕΩΣ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Επικύρωση πρακτικών προηγούμενης Γ.Σ.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Έκθεση  πεπραγμένων Δ.Σ. (Διοικητικά - Οικονομικά)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Έκθεση Ελεγκτικής Επιτροπής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Έγκριση πεπραγμένων &amp; απαλλαγής του ΔΣ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Κατάθεση και έγκριση Απολογισμού 2017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Κατάθεση και έγκριση Προϋπολογισμού 2018                                          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 Δικαιούχοι ψήφου στη Γενική Συνέλευση είναι τα Μέλη που έχουν τακτοποιήσει τις Οικονομικές τους υποχρεώσεις προς το Σύλλογο μέχρι και το 2017.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  Σε περίπτωση μη απαρτίας η Γ.Σ. θα πραγματοποιηθεί την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 επόμενη 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Κυριακή 3-12-2017 στον ίδιο χώρο και την ίδια ώρα.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  <w:t xml:space="preserve">     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Για το Διοικητικό Συμβούλιο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             Ο ΠΡΟΕΔΡΟΣ                           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el-GR"/>
        </w:rPr>
        <w:drawing>
          <wp:inline distT="0" distB="0" distL="0" distR="0">
            <wp:extent cx="1066800" cy="1066800"/>
            <wp:effectExtent l="19050" t="0" r="0" b="0"/>
            <wp:docPr id="2" name="1 - Εικόνα" descr="ΜΕΛΑΣ ΑΓios 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ΛΑΣ ΑΓios o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458" cy="106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   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Ο ΓΕΝ. ΓΡΑΜΜΑΤΕΑΣ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</w:t>
      </w:r>
      <w:proofErr w:type="spellStart"/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Πρωτ</w:t>
      </w:r>
      <w:proofErr w:type="spellEnd"/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. ΓΕΩΡΓΙΟΣ ΦΕΙΔΟΠΟΥΛΟΣ                 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ΔΗΜΗΤΡΗΣ ΜΕΤΑΞΑΣ     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    </w:t>
      </w:r>
    </w:p>
    <w:p w:rsidR="00BC4007" w:rsidRDefault="00BC4007"/>
    <w:sectPr w:rsidR="00BC4007" w:rsidSect="00BC4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F7"/>
    <w:multiLevelType w:val="multilevel"/>
    <w:tmpl w:val="CDF4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EC9"/>
    <w:rsid w:val="00472EC9"/>
    <w:rsid w:val="00B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7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72EC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7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Γιαννέλη</dc:creator>
  <cp:lastModifiedBy>Γιαννέλη</cp:lastModifiedBy>
  <cp:revision>1</cp:revision>
  <dcterms:created xsi:type="dcterms:W3CDTF">2017-10-30T10:46:00Z</dcterms:created>
  <dcterms:modified xsi:type="dcterms:W3CDTF">2017-10-30T10:49:00Z</dcterms:modified>
</cp:coreProperties>
</file>